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DA3" w:rsidRDefault="003F6DA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F6DA3" w:rsidRDefault="003F6DA3">
      <w:pPr>
        <w:pStyle w:val="ConsPlusNormal"/>
        <w:outlineLvl w:val="0"/>
      </w:pPr>
    </w:p>
    <w:p w:rsidR="003F6DA3" w:rsidRDefault="003F6DA3">
      <w:pPr>
        <w:pStyle w:val="ConsPlusTitle"/>
        <w:jc w:val="center"/>
      </w:pPr>
      <w:r>
        <w:t>АДМИНИСТРАЦИЯ НИЖНЕВАРТОВСКОГО РАЙОНА</w:t>
      </w:r>
    </w:p>
    <w:p w:rsidR="003F6DA3" w:rsidRDefault="003F6DA3">
      <w:pPr>
        <w:pStyle w:val="ConsPlusTitle"/>
        <w:jc w:val="center"/>
      </w:pPr>
    </w:p>
    <w:p w:rsidR="003F6DA3" w:rsidRDefault="003F6DA3">
      <w:pPr>
        <w:pStyle w:val="ConsPlusTitle"/>
        <w:jc w:val="center"/>
      </w:pPr>
      <w:r>
        <w:t>ПОСТАНОВЛЕНИЕ</w:t>
      </w:r>
    </w:p>
    <w:p w:rsidR="003F6DA3" w:rsidRDefault="003F6DA3">
      <w:pPr>
        <w:pStyle w:val="ConsPlusTitle"/>
        <w:jc w:val="center"/>
      </w:pPr>
      <w:r>
        <w:t>от 6 июня 2024 г. N 762</w:t>
      </w:r>
    </w:p>
    <w:p w:rsidR="003F6DA3" w:rsidRDefault="003F6DA3">
      <w:pPr>
        <w:pStyle w:val="ConsPlusTitle"/>
        <w:jc w:val="center"/>
      </w:pPr>
    </w:p>
    <w:p w:rsidR="003F6DA3" w:rsidRDefault="003F6DA3">
      <w:pPr>
        <w:pStyle w:val="ConsPlusTitle"/>
        <w:jc w:val="center"/>
      </w:pPr>
      <w:r>
        <w:t>О ВНЕСЕНИИ ИЗМЕНЕНИЯ В ПРИЛОЖЕНИЕ К ПОСТАНОВЛЕНИЮ</w:t>
      </w:r>
    </w:p>
    <w:p w:rsidR="003F6DA3" w:rsidRDefault="003F6DA3">
      <w:pPr>
        <w:pStyle w:val="ConsPlusTitle"/>
        <w:jc w:val="center"/>
      </w:pPr>
      <w:r>
        <w:t>АДМИНИСТРАЦИИ РАЙОНА ОТ 21.03.2023 N 267 "ОБ УТВЕРЖДЕНИИ</w:t>
      </w:r>
    </w:p>
    <w:p w:rsidR="003F6DA3" w:rsidRDefault="003F6DA3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3F6DA3" w:rsidRDefault="003F6DA3">
      <w:pPr>
        <w:pStyle w:val="ConsPlusTitle"/>
        <w:jc w:val="center"/>
      </w:pPr>
      <w:r>
        <w:t>УСЛУГИ "ВЫДАЧА РАЗРЕШЕНИЯ НА ВВОД ОБЪЕКТА В ЭКСПЛУАТАЦИЮ"</w:t>
      </w:r>
    </w:p>
    <w:p w:rsidR="003F6DA3" w:rsidRDefault="003F6DA3">
      <w:pPr>
        <w:pStyle w:val="ConsPlusNormal"/>
        <w:ind w:firstLine="540"/>
        <w:jc w:val="both"/>
      </w:pPr>
    </w:p>
    <w:p w:rsidR="003F6DA3" w:rsidRDefault="003F6DA3">
      <w:pPr>
        <w:pStyle w:val="ConsPlusNormal"/>
        <w:ind w:firstLine="540"/>
        <w:jc w:val="both"/>
      </w:pPr>
      <w:r>
        <w:t xml:space="preserve">В соответствии с Федеральными законами от 27.07.2010 </w:t>
      </w:r>
      <w:hyperlink r:id="rId5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от 25.12.2023 </w:t>
      </w:r>
      <w:hyperlink r:id="rId6">
        <w:r>
          <w:rPr>
            <w:color w:val="0000FF"/>
          </w:rPr>
          <w:t>N 622-ФЗ</w:t>
        </w:r>
      </w:hyperlink>
      <w:r>
        <w:t xml:space="preserve"> "О внесении изменений в Федеральный закон "Об охране окружающей среды" и отдельные законодательные акты Российской Федерации":</w:t>
      </w:r>
    </w:p>
    <w:p w:rsidR="003F6DA3" w:rsidRDefault="003F6DA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21.03.2023 N 267 "Об утверждении административного регламента предоставления муниципальной услуги "Выдача разрешения на ввод объекта в эксплуатацию" изменение, заменив по всему тексту слова "государственного экологического надзора" словами "государственного экологического контроля (надзора)".</w:t>
      </w:r>
    </w:p>
    <w:p w:rsidR="003F6DA3" w:rsidRDefault="003F6DA3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3F6DA3" w:rsidRDefault="003F6DA3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3F6DA3" w:rsidRDefault="003F6DA3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3F6DA3" w:rsidRDefault="003F6DA3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3F6DA3" w:rsidRDefault="003F6DA3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3F6DA3" w:rsidRDefault="003F6DA3">
      <w:pPr>
        <w:pStyle w:val="ConsPlusNormal"/>
        <w:ind w:firstLine="540"/>
        <w:jc w:val="both"/>
      </w:pPr>
    </w:p>
    <w:p w:rsidR="003F6DA3" w:rsidRDefault="003F6DA3">
      <w:pPr>
        <w:pStyle w:val="ConsPlusNormal"/>
        <w:jc w:val="right"/>
      </w:pPr>
      <w:r>
        <w:t>Глава района</w:t>
      </w:r>
    </w:p>
    <w:p w:rsidR="003F6DA3" w:rsidRDefault="003F6DA3">
      <w:pPr>
        <w:pStyle w:val="ConsPlusNormal"/>
        <w:jc w:val="right"/>
      </w:pPr>
      <w:r>
        <w:t>Б.А.САЛОМАТИН</w:t>
      </w:r>
    </w:p>
    <w:p w:rsidR="003F6DA3" w:rsidRDefault="003F6DA3">
      <w:pPr>
        <w:pStyle w:val="ConsPlusNormal"/>
        <w:ind w:firstLine="540"/>
        <w:jc w:val="both"/>
      </w:pPr>
    </w:p>
    <w:p w:rsidR="003F6DA3" w:rsidRDefault="003F6DA3">
      <w:pPr>
        <w:pStyle w:val="ConsPlusNormal"/>
        <w:ind w:firstLine="540"/>
        <w:jc w:val="both"/>
      </w:pPr>
    </w:p>
    <w:p w:rsidR="003F6DA3" w:rsidRDefault="003F6DA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E50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DA3"/>
    <w:rsid w:val="003A25D2"/>
    <w:rsid w:val="003F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4B3D41-5B81-4B9C-824A-FF9F3F8C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6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6D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75960&amp;dst=10001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412" TargetMode="External"/><Relationship Id="rId5" Type="http://schemas.openxmlformats.org/officeDocument/2006/relationships/hyperlink" Target="https://login.consultant.ru/link/?req=doc&amp;base=LAW&amp;n=46579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2025-07-23T11:13:00Z</dcterms:created>
  <dcterms:modified xsi:type="dcterms:W3CDTF">2025-07-23T11:14:00Z</dcterms:modified>
</cp:coreProperties>
</file>